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0F4" w:rsidRPr="007720F4" w:rsidRDefault="007720F4" w:rsidP="007720F4">
      <w:pPr>
        <w:shd w:val="clear" w:color="auto" w:fill="FFFDF3"/>
        <w:bidi/>
        <w:spacing w:after="200" w:line="240" w:lineRule="auto"/>
        <w:jc w:val="both"/>
        <w:rPr>
          <w:rFonts w:ascii="Tahoma" w:eastAsia="Times New Roman" w:hAnsi="Tahoma" w:cs="Tahoma"/>
          <w:color w:val="444444"/>
          <w:sz w:val="18"/>
          <w:szCs w:val="18"/>
        </w:rPr>
      </w:pPr>
      <w:r w:rsidRPr="007720F4">
        <w:rPr>
          <w:rFonts w:ascii="Calibri" w:eastAsia="Times New Roman" w:hAnsi="Calibri" w:cs="Tahoma"/>
          <w:b/>
          <w:bCs/>
          <w:color w:val="C71978"/>
          <w:sz w:val="24"/>
          <w:szCs w:val="24"/>
        </w:rPr>
        <w:t>Tango</w:t>
      </w:r>
      <w:r w:rsidRPr="007720F4">
        <w:rPr>
          <w:rFonts w:ascii="Tahoma" w:eastAsia="Times New Roman" w:hAnsi="Tahoma" w:cs="B Nazanin" w:hint="cs"/>
          <w:b/>
          <w:bCs/>
          <w:color w:val="C71978"/>
          <w:sz w:val="24"/>
          <w:szCs w:val="24"/>
          <w:rtl/>
          <w:lang w:bidi="fa-IR"/>
        </w:rPr>
        <w:t>:</w:t>
      </w:r>
      <w:r w:rsidRPr="007720F4">
        <w:rPr>
          <w:rFonts w:ascii="Calibri" w:eastAsia="Times New Roman" w:hAnsi="Calibri" w:cs="Calibri" w:hint="cs"/>
          <w:b/>
          <w:bCs/>
          <w:color w:val="C71978"/>
          <w:sz w:val="24"/>
          <w:szCs w:val="24"/>
          <w:rtl/>
          <w:lang w:bidi="fa-IR"/>
        </w:rPr>
        <w:t> </w:t>
      </w:r>
      <w:r w:rsidRPr="007720F4">
        <w:rPr>
          <w:rFonts w:ascii="Tahoma" w:eastAsia="Times New Roman" w:hAnsi="Tahoma" w:cs="B Nazanin" w:hint="cs"/>
          <w:b/>
          <w:bCs/>
          <w:color w:val="444444"/>
          <w:sz w:val="24"/>
          <w:szCs w:val="24"/>
          <w:rtl/>
          <w:lang w:bidi="fa-IR"/>
        </w:rPr>
        <w:t xml:space="preserve">تمام این شعر که سه واژه اش را هنوز بیشتر نسروده ام، قبل از این نسروده ام / می خواهد بگوید که هوا برای زندگی کافی نیست، و نور نیز لازم / و این می رساند که اگر رسانا باشد شعر، آنکه می سراید می تواند مرده باشد / و می تواند کور کامل، و این می رساند که آنکه می رساند عاشق است که کور می تواند باشد و مرده / پس هوا را از او بگیر، خنده ات را نه / هوا را </w:t>
      </w:r>
      <w:bookmarkStart w:id="0" w:name="_GoBack"/>
      <w:bookmarkEnd w:id="0"/>
      <w:r w:rsidRPr="007720F4">
        <w:rPr>
          <w:rFonts w:ascii="Tahoma" w:eastAsia="Times New Roman" w:hAnsi="Tahoma" w:cs="B Nazanin" w:hint="cs"/>
          <w:b/>
          <w:bCs/>
          <w:color w:val="444444"/>
          <w:sz w:val="24"/>
          <w:szCs w:val="24"/>
          <w:rtl/>
          <w:lang w:bidi="fa-IR"/>
        </w:rPr>
        <w:t>از او بگیر، گریه ات را نه / که موی گندیده به چشم نیامده ات هم مازاد بر مصرف من است / من همان هشتاد برگ برجسته یک خطم / و تو زیبا نفس ناسلامت منی اکنون / اصلا تو خورشیدی، از این شعر تکراری تر ممکن است / اصلا تو شراره ای، نه همان خورشیدی که پشت ابر نمانده ای و نمی مانی و نخواهی ماند و نمانی خواه / سی ها سال می گذرد که بتوانم تشدید بر سلامتم بگذارم اگر تو بخواهی / و تو، آی تو، ناسلامت کرده مرا و سلامت می کنم من / هوا را از من بگیر، خنده ات را نه / هوا را فضا را از من بگیر، غذا را و فضا را و قضا را از من بگیر، حظ ها را از من بگیر خنده ات را نه / نور را از من بگیر، شعله ات را نه / وفا را از من بگیر، گریه ات را نه / حالا لختم و پختم از دستت دیگر / مرده ام فکر کنم، اما خنده ات را نه / بعید است زنده باشم .... مرده ام / سعید است دستی که پاره می کند گرده ام / سعید است، امامی است سعید امامی است / من قتل های اخیر زنجیره ای توام / من هم جیره ای تو که جیره را شیره را از من بگیر، باغ پر خنده ات را نه / کشته اند مرا لبانت و دندانانت و همه آن رسته ها بر جانت، که خنده ات را نه / کشته اندم و جسدم در جایی پنهان است / تویی که می شناسمت ای آئینه بردار، ای سردار آئینه، ای نظر می کنی بر آئینه، چون نظر کردی بر آئینه جسدم بر تو پنهان است / لاله روئیده است بر کفنم، کشته اندم و زیر لاله گوشت انداخته اند لاله گوشت، همان هاله لاله گوشت، که ابتدا آغاز تمام جهان بود، جهان را از من بگیر، امان را خزان را باد وزان را / ای باد وزنده از برج، پرتابم کن که بیافتد این شاعر تمام این شعرها را سرود / که بیافتد مرد مرده زیر لاله بوده / سی ها سال چهل ها سال می گذرد که آن زیر پنهان است این شاعر، هوا را از او بگیر / هوای وزنده باد وزنده را از من که خودمم هم هم او که شعر تکراری می سراید ...من کلیشه ام / هشتاد برگ برجسته یک خط دو خط و ده ها خط هم که بسرایم آزاد نمی شود عشقم / عشق یعنی مغز بیست هزار تخمه آفتابگردان را میان قوطی کبریت ریختن، عشق یعنی از یکدگر آویختن / وقتی تمام جهان در راه است و ول است و رهاست، رها را از من بگیرخنده ات را نه / خطا را از من بگیر گریه ات را نه .... زود، وفا را صفا را نگارا نه .... زود، نگارا ... نگارا ... نه ... زو / تمام این شعر قبل از آنکه بسرایمش می خواست همین را بگوید.</w:t>
      </w:r>
    </w:p>
    <w:p w:rsidR="001E3CB7" w:rsidRDefault="001E3CB7" w:rsidP="007720F4">
      <w:pPr>
        <w:bidi/>
      </w:pPr>
    </w:p>
    <w:sectPr w:rsidR="001E3C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13B"/>
    <w:rsid w:val="001E3CB7"/>
    <w:rsid w:val="0071313B"/>
    <w:rsid w:val="00772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BDDF84-8992-4905-902E-84A42F30B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720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7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1994</Characters>
  <Application>Microsoft Office Word</Application>
  <DocSecurity>0</DocSecurity>
  <Lines>16</Lines>
  <Paragraphs>4</Paragraphs>
  <ScaleCrop>false</ScaleCrop>
  <Company/>
  <LinksUpToDate>false</LinksUpToDate>
  <CharactersWithSpaces>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 Sharifi</dc:creator>
  <cp:keywords/>
  <dc:description/>
  <cp:lastModifiedBy>Sadra Sharifi</cp:lastModifiedBy>
  <cp:revision>2</cp:revision>
  <dcterms:created xsi:type="dcterms:W3CDTF">2014-04-23T20:02:00Z</dcterms:created>
  <dcterms:modified xsi:type="dcterms:W3CDTF">2014-04-23T20:03:00Z</dcterms:modified>
</cp:coreProperties>
</file>